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8B4" w:rsidRPr="007E363A" w:rsidRDefault="007E363A" w:rsidP="00DD6140">
      <w:pPr>
        <w:jc w:val="center"/>
        <w:rPr>
          <w:b/>
          <w:sz w:val="32"/>
          <w:szCs w:val="32"/>
          <w:u w:val="single"/>
        </w:rPr>
      </w:pPr>
      <w:r w:rsidRPr="007E363A">
        <w:rPr>
          <w:b/>
          <w:sz w:val="32"/>
          <w:szCs w:val="32"/>
          <w:u w:val="single"/>
        </w:rPr>
        <w:t xml:space="preserve">Patient Survey – </w:t>
      </w:r>
      <w:r w:rsidR="00AC2320">
        <w:rPr>
          <w:b/>
          <w:sz w:val="32"/>
          <w:szCs w:val="32"/>
          <w:u w:val="single"/>
        </w:rPr>
        <w:t>Sharoe Green Surgery</w:t>
      </w:r>
      <w:r w:rsidRPr="007E363A">
        <w:rPr>
          <w:b/>
          <w:sz w:val="32"/>
          <w:szCs w:val="32"/>
          <w:u w:val="single"/>
        </w:rPr>
        <w:t xml:space="preserve"> – 2016</w:t>
      </w:r>
    </w:p>
    <w:p w:rsidR="007E363A" w:rsidRPr="002D050B" w:rsidRDefault="007E363A" w:rsidP="00DD6140">
      <w:pPr>
        <w:rPr>
          <w:sz w:val="22"/>
          <w:szCs w:val="22"/>
        </w:rPr>
      </w:pPr>
    </w:p>
    <w:p w:rsidR="00DD6140" w:rsidRDefault="00DD6140" w:rsidP="00DD6140">
      <w:pPr>
        <w:rPr>
          <w:sz w:val="22"/>
          <w:szCs w:val="22"/>
        </w:rPr>
      </w:pPr>
      <w:r>
        <w:rPr>
          <w:sz w:val="22"/>
          <w:szCs w:val="22"/>
        </w:rPr>
        <w:t xml:space="preserve">Following the completion of the 2016 Patient Survey the following are additional comments or requests made on the forms that we would like to respond to:  </w:t>
      </w:r>
    </w:p>
    <w:p w:rsidR="007E363A" w:rsidRPr="002D050B" w:rsidRDefault="007E363A" w:rsidP="00DD6140">
      <w:pPr>
        <w:rPr>
          <w:sz w:val="22"/>
          <w:szCs w:val="22"/>
        </w:rPr>
      </w:pPr>
    </w:p>
    <w:p w:rsidR="007E363A" w:rsidRPr="002D050B" w:rsidRDefault="007E363A" w:rsidP="00DD6140">
      <w:pPr>
        <w:rPr>
          <w:sz w:val="22"/>
          <w:szCs w:val="22"/>
        </w:rPr>
      </w:pPr>
      <w:r w:rsidRPr="002D050B">
        <w:rPr>
          <w:b/>
          <w:sz w:val="22"/>
          <w:szCs w:val="22"/>
        </w:rPr>
        <w:t>YOU SAID:</w:t>
      </w:r>
    </w:p>
    <w:p w:rsidR="007E363A" w:rsidRPr="002D050B" w:rsidRDefault="007E363A" w:rsidP="00DD6140">
      <w:pPr>
        <w:rPr>
          <w:sz w:val="22"/>
          <w:szCs w:val="22"/>
        </w:rPr>
      </w:pPr>
    </w:p>
    <w:p w:rsidR="007E363A" w:rsidRPr="002D050B" w:rsidRDefault="00AC2320" w:rsidP="00DD6140">
      <w:pPr>
        <w:rPr>
          <w:sz w:val="22"/>
          <w:szCs w:val="22"/>
        </w:rPr>
      </w:pPr>
      <w:r>
        <w:rPr>
          <w:sz w:val="22"/>
          <w:szCs w:val="22"/>
        </w:rPr>
        <w:t>Routine appointments more available – havin</w:t>
      </w:r>
      <w:bookmarkStart w:id="0" w:name="_GoBack"/>
      <w:bookmarkEnd w:id="0"/>
      <w:r>
        <w:rPr>
          <w:sz w:val="22"/>
          <w:szCs w:val="22"/>
        </w:rPr>
        <w:t>g to make “urgent” appointments for non-urgent reasons as waiting time for regular appointments too long</w:t>
      </w:r>
    </w:p>
    <w:p w:rsidR="007E363A" w:rsidRPr="002D050B" w:rsidRDefault="007E363A" w:rsidP="00DD6140">
      <w:pPr>
        <w:rPr>
          <w:sz w:val="22"/>
          <w:szCs w:val="22"/>
        </w:rPr>
      </w:pPr>
    </w:p>
    <w:p w:rsidR="007E363A" w:rsidRPr="00DD6140" w:rsidRDefault="007E363A" w:rsidP="00DD6140">
      <w:pPr>
        <w:rPr>
          <w:b/>
          <w:color w:val="0070C0"/>
          <w:sz w:val="22"/>
          <w:szCs w:val="22"/>
        </w:rPr>
      </w:pPr>
      <w:r w:rsidRPr="00DD6140">
        <w:rPr>
          <w:b/>
          <w:color w:val="0070C0"/>
          <w:sz w:val="22"/>
          <w:szCs w:val="22"/>
        </w:rPr>
        <w:t>OUR REPLY:</w:t>
      </w:r>
    </w:p>
    <w:p w:rsidR="007E363A" w:rsidRPr="00DD6140" w:rsidRDefault="007E363A" w:rsidP="00DD6140">
      <w:pPr>
        <w:rPr>
          <w:b/>
          <w:color w:val="0070C0"/>
          <w:sz w:val="22"/>
          <w:szCs w:val="22"/>
        </w:rPr>
      </w:pPr>
    </w:p>
    <w:p w:rsidR="007E363A" w:rsidRPr="00DD6140" w:rsidRDefault="00DD6140" w:rsidP="00DD6140">
      <w:pPr>
        <w:rPr>
          <w:b/>
          <w:color w:val="0070C0"/>
          <w:sz w:val="22"/>
          <w:szCs w:val="22"/>
        </w:rPr>
      </w:pPr>
      <w:r w:rsidRPr="00DD6140">
        <w:rPr>
          <w:b/>
          <w:color w:val="0070C0"/>
          <w:sz w:val="22"/>
          <w:szCs w:val="22"/>
        </w:rPr>
        <w:t xml:space="preserve">There are embargoed appointments that are released daily for two days ahead </w:t>
      </w:r>
      <w:r w:rsidR="00AC2320" w:rsidRPr="00DD6140">
        <w:rPr>
          <w:b/>
          <w:color w:val="0070C0"/>
          <w:sz w:val="22"/>
          <w:szCs w:val="22"/>
        </w:rPr>
        <w:t xml:space="preserve">but these </w:t>
      </w:r>
      <w:r w:rsidRPr="00DD6140">
        <w:rPr>
          <w:b/>
          <w:color w:val="0070C0"/>
          <w:sz w:val="22"/>
          <w:szCs w:val="22"/>
        </w:rPr>
        <w:t xml:space="preserve">can often get </w:t>
      </w:r>
      <w:r w:rsidR="00AC2320" w:rsidRPr="00DD6140">
        <w:rPr>
          <w:b/>
          <w:color w:val="0070C0"/>
          <w:sz w:val="22"/>
          <w:szCs w:val="22"/>
        </w:rPr>
        <w:t xml:space="preserve">booked </w:t>
      </w:r>
      <w:r w:rsidRPr="00DD6140">
        <w:rPr>
          <w:b/>
          <w:color w:val="0070C0"/>
          <w:sz w:val="22"/>
          <w:szCs w:val="22"/>
        </w:rPr>
        <w:t>quickly. There</w:t>
      </w:r>
      <w:r w:rsidR="00AC2320" w:rsidRPr="00DD6140">
        <w:rPr>
          <w:b/>
          <w:color w:val="0070C0"/>
          <w:sz w:val="22"/>
          <w:szCs w:val="22"/>
        </w:rPr>
        <w:t xml:space="preserve"> are also</w:t>
      </w:r>
      <w:r w:rsidRPr="00DD6140">
        <w:rPr>
          <w:b/>
          <w:color w:val="0070C0"/>
          <w:sz w:val="22"/>
          <w:szCs w:val="22"/>
        </w:rPr>
        <w:t xml:space="preserve"> </w:t>
      </w:r>
      <w:r w:rsidR="00AC2320" w:rsidRPr="00DD6140">
        <w:rPr>
          <w:b/>
          <w:color w:val="0070C0"/>
          <w:sz w:val="22"/>
          <w:szCs w:val="22"/>
        </w:rPr>
        <w:t xml:space="preserve">weekend and Tuesday evenings available at The Healthcare Centre. Urgent appointments should be used </w:t>
      </w:r>
      <w:r w:rsidRPr="00DD6140">
        <w:rPr>
          <w:b/>
          <w:color w:val="0070C0"/>
          <w:sz w:val="22"/>
          <w:szCs w:val="22"/>
        </w:rPr>
        <w:t xml:space="preserve">if you feel you have a medical emergency and you need to be seen </w:t>
      </w:r>
      <w:r>
        <w:rPr>
          <w:b/>
          <w:color w:val="0070C0"/>
          <w:sz w:val="22"/>
          <w:szCs w:val="22"/>
        </w:rPr>
        <w:t xml:space="preserve">on the day. </w:t>
      </w:r>
      <w:r w:rsidRPr="00DD6140">
        <w:rPr>
          <w:b/>
          <w:color w:val="0070C0"/>
          <w:sz w:val="22"/>
          <w:szCs w:val="22"/>
        </w:rPr>
        <w:t xml:space="preserve"> </w:t>
      </w:r>
    </w:p>
    <w:p w:rsidR="007E363A" w:rsidRPr="002D050B" w:rsidRDefault="007E363A" w:rsidP="00DD6140">
      <w:pPr>
        <w:rPr>
          <w:sz w:val="22"/>
          <w:szCs w:val="22"/>
        </w:rPr>
      </w:pPr>
    </w:p>
    <w:p w:rsidR="007E363A" w:rsidRPr="002D050B" w:rsidRDefault="007E363A" w:rsidP="00DD6140">
      <w:pPr>
        <w:rPr>
          <w:sz w:val="22"/>
          <w:szCs w:val="22"/>
        </w:rPr>
      </w:pPr>
      <w:r w:rsidRPr="002D050B">
        <w:rPr>
          <w:b/>
          <w:sz w:val="22"/>
          <w:szCs w:val="22"/>
        </w:rPr>
        <w:t>YOU SAID:</w:t>
      </w:r>
    </w:p>
    <w:p w:rsidR="007E363A" w:rsidRPr="002D050B" w:rsidRDefault="007E363A" w:rsidP="00DD6140">
      <w:pPr>
        <w:rPr>
          <w:sz w:val="22"/>
          <w:szCs w:val="22"/>
        </w:rPr>
      </w:pPr>
    </w:p>
    <w:p w:rsidR="007E363A" w:rsidRPr="002D050B" w:rsidRDefault="00AC2320" w:rsidP="00DD6140">
      <w:pPr>
        <w:rPr>
          <w:sz w:val="22"/>
          <w:szCs w:val="22"/>
        </w:rPr>
      </w:pPr>
      <w:r>
        <w:rPr>
          <w:sz w:val="22"/>
          <w:szCs w:val="22"/>
        </w:rPr>
        <w:t>Warfarin Clinic Appointments</w:t>
      </w:r>
    </w:p>
    <w:p w:rsidR="007E363A" w:rsidRPr="002D050B" w:rsidRDefault="007E363A" w:rsidP="00DD6140">
      <w:pPr>
        <w:rPr>
          <w:sz w:val="22"/>
          <w:szCs w:val="22"/>
        </w:rPr>
      </w:pPr>
    </w:p>
    <w:p w:rsidR="007E363A" w:rsidRPr="00DD6140" w:rsidRDefault="007E363A" w:rsidP="00DD6140">
      <w:pPr>
        <w:rPr>
          <w:b/>
          <w:color w:val="0070C0"/>
          <w:sz w:val="22"/>
          <w:szCs w:val="22"/>
        </w:rPr>
      </w:pPr>
      <w:r w:rsidRPr="00DD6140">
        <w:rPr>
          <w:b/>
          <w:color w:val="0070C0"/>
          <w:sz w:val="22"/>
          <w:szCs w:val="22"/>
        </w:rPr>
        <w:t>OUR REPLY:</w:t>
      </w:r>
    </w:p>
    <w:p w:rsidR="007E363A" w:rsidRPr="00DD6140" w:rsidRDefault="007E363A" w:rsidP="00DD6140">
      <w:pPr>
        <w:rPr>
          <w:b/>
          <w:color w:val="0070C0"/>
          <w:sz w:val="22"/>
          <w:szCs w:val="22"/>
        </w:rPr>
      </w:pPr>
    </w:p>
    <w:p w:rsidR="00AC2320" w:rsidRPr="00DD6140" w:rsidRDefault="007E363A" w:rsidP="00DD6140">
      <w:pPr>
        <w:rPr>
          <w:b/>
          <w:color w:val="0070C0"/>
          <w:sz w:val="22"/>
          <w:szCs w:val="22"/>
        </w:rPr>
      </w:pPr>
      <w:r w:rsidRPr="00DD6140">
        <w:rPr>
          <w:b/>
          <w:color w:val="0070C0"/>
          <w:sz w:val="22"/>
          <w:szCs w:val="22"/>
        </w:rPr>
        <w:t>Thi</w:t>
      </w:r>
      <w:r w:rsidR="00AC2320" w:rsidRPr="00DD6140">
        <w:rPr>
          <w:b/>
          <w:color w:val="0070C0"/>
          <w:sz w:val="22"/>
          <w:szCs w:val="22"/>
        </w:rPr>
        <w:t>s service is already provided at The Healthcare Centre for all patients to acce</w:t>
      </w:r>
      <w:r w:rsidR="00DD6140" w:rsidRPr="00DD6140">
        <w:rPr>
          <w:b/>
          <w:color w:val="0070C0"/>
          <w:sz w:val="22"/>
          <w:szCs w:val="22"/>
        </w:rPr>
        <w:t xml:space="preserve">ss. As our Warfarin Clinics at The Healthcare Centre are more established and achieve a 100% satisfaction rate from our patients we are looking to extend this service to our Sharoe Green Surgery in the </w:t>
      </w:r>
      <w:r w:rsidR="00DD6140">
        <w:rPr>
          <w:b/>
          <w:color w:val="0070C0"/>
          <w:sz w:val="22"/>
          <w:szCs w:val="22"/>
        </w:rPr>
        <w:t xml:space="preserve">near </w:t>
      </w:r>
      <w:r w:rsidR="00DD6140" w:rsidRPr="00DD6140">
        <w:rPr>
          <w:b/>
          <w:color w:val="0070C0"/>
          <w:sz w:val="22"/>
          <w:szCs w:val="22"/>
        </w:rPr>
        <w:t xml:space="preserve">future.  Please contact the reception team for more information. </w:t>
      </w:r>
    </w:p>
    <w:p w:rsidR="00DD6140" w:rsidRPr="002D050B" w:rsidRDefault="00DD6140" w:rsidP="00DD6140">
      <w:pPr>
        <w:rPr>
          <w:sz w:val="22"/>
          <w:szCs w:val="22"/>
        </w:rPr>
      </w:pPr>
    </w:p>
    <w:p w:rsidR="007E363A" w:rsidRPr="002D050B" w:rsidRDefault="007E363A" w:rsidP="00DD6140">
      <w:pPr>
        <w:rPr>
          <w:sz w:val="22"/>
          <w:szCs w:val="22"/>
        </w:rPr>
      </w:pPr>
      <w:r w:rsidRPr="002D050B">
        <w:rPr>
          <w:b/>
          <w:sz w:val="22"/>
          <w:szCs w:val="22"/>
        </w:rPr>
        <w:t>YOU SAID:</w:t>
      </w:r>
    </w:p>
    <w:p w:rsidR="007E363A" w:rsidRPr="002D050B" w:rsidRDefault="007E363A" w:rsidP="00DD6140">
      <w:pPr>
        <w:rPr>
          <w:sz w:val="22"/>
          <w:szCs w:val="22"/>
        </w:rPr>
      </w:pPr>
    </w:p>
    <w:p w:rsidR="007E363A" w:rsidRPr="002D050B" w:rsidRDefault="00AC2320" w:rsidP="00DD6140">
      <w:pPr>
        <w:rPr>
          <w:sz w:val="22"/>
          <w:szCs w:val="22"/>
        </w:rPr>
      </w:pPr>
      <w:r>
        <w:rPr>
          <w:sz w:val="22"/>
          <w:szCs w:val="22"/>
        </w:rPr>
        <w:t>Maybe a general medical for over 65’s, especially men</w:t>
      </w:r>
    </w:p>
    <w:p w:rsidR="007E363A" w:rsidRPr="002D050B" w:rsidRDefault="007E363A" w:rsidP="00DD6140">
      <w:pPr>
        <w:rPr>
          <w:sz w:val="22"/>
          <w:szCs w:val="22"/>
        </w:rPr>
      </w:pPr>
    </w:p>
    <w:p w:rsidR="007E363A" w:rsidRPr="00DD6140" w:rsidRDefault="007E363A" w:rsidP="00DD6140">
      <w:pPr>
        <w:rPr>
          <w:b/>
          <w:color w:val="0070C0"/>
          <w:sz w:val="22"/>
          <w:szCs w:val="22"/>
        </w:rPr>
      </w:pPr>
      <w:r w:rsidRPr="00DD6140">
        <w:rPr>
          <w:b/>
          <w:color w:val="0070C0"/>
          <w:sz w:val="22"/>
          <w:szCs w:val="22"/>
        </w:rPr>
        <w:t>OUR REPLY:</w:t>
      </w:r>
    </w:p>
    <w:p w:rsidR="007E363A" w:rsidRPr="00DD6140" w:rsidRDefault="007E363A" w:rsidP="00DD6140">
      <w:pPr>
        <w:rPr>
          <w:b/>
          <w:color w:val="0070C0"/>
          <w:sz w:val="22"/>
          <w:szCs w:val="22"/>
        </w:rPr>
      </w:pPr>
    </w:p>
    <w:p w:rsidR="007E363A" w:rsidRPr="00DD6140" w:rsidRDefault="007E363A" w:rsidP="00DD6140">
      <w:pPr>
        <w:rPr>
          <w:b/>
          <w:color w:val="0070C0"/>
          <w:sz w:val="22"/>
          <w:szCs w:val="22"/>
        </w:rPr>
      </w:pPr>
      <w:r w:rsidRPr="00DD6140">
        <w:rPr>
          <w:b/>
          <w:color w:val="0070C0"/>
          <w:sz w:val="22"/>
          <w:szCs w:val="22"/>
        </w:rPr>
        <w:t>T</w:t>
      </w:r>
      <w:r w:rsidR="00AC2320" w:rsidRPr="00DD6140">
        <w:rPr>
          <w:b/>
          <w:color w:val="0070C0"/>
          <w:sz w:val="22"/>
          <w:szCs w:val="22"/>
        </w:rPr>
        <w:t>his service is already provided. Patients aged 40 to 74 can make an appointment to see the Practice Nurse for a</w:t>
      </w:r>
      <w:r w:rsidR="00DD6140">
        <w:rPr>
          <w:b/>
          <w:color w:val="0070C0"/>
          <w:sz w:val="22"/>
          <w:szCs w:val="22"/>
        </w:rPr>
        <w:t>n</w:t>
      </w:r>
      <w:r w:rsidR="00AC2320" w:rsidRPr="00DD6140">
        <w:rPr>
          <w:b/>
          <w:color w:val="0070C0"/>
          <w:sz w:val="22"/>
          <w:szCs w:val="22"/>
        </w:rPr>
        <w:t xml:space="preserve"> NHS Health Check and over 75’s can </w:t>
      </w:r>
      <w:r w:rsidR="00DD6140">
        <w:rPr>
          <w:b/>
          <w:color w:val="0070C0"/>
          <w:sz w:val="22"/>
          <w:szCs w:val="22"/>
        </w:rPr>
        <w:t>book in for an annual review. Please ask our reception team for more information.</w:t>
      </w:r>
    </w:p>
    <w:p w:rsidR="00254980" w:rsidRPr="002D050B" w:rsidRDefault="00254980" w:rsidP="00DD6140">
      <w:pPr>
        <w:rPr>
          <w:sz w:val="22"/>
          <w:szCs w:val="22"/>
        </w:rPr>
      </w:pPr>
    </w:p>
    <w:p w:rsidR="00254980" w:rsidRPr="002D050B" w:rsidRDefault="00254980" w:rsidP="00DD6140">
      <w:pPr>
        <w:rPr>
          <w:sz w:val="22"/>
          <w:szCs w:val="22"/>
        </w:rPr>
      </w:pPr>
      <w:r w:rsidRPr="002D050B">
        <w:rPr>
          <w:b/>
          <w:sz w:val="22"/>
          <w:szCs w:val="22"/>
        </w:rPr>
        <w:t>YOU SAID:</w:t>
      </w:r>
    </w:p>
    <w:p w:rsidR="00254980" w:rsidRPr="002D050B" w:rsidRDefault="00254980" w:rsidP="00DD6140">
      <w:pPr>
        <w:rPr>
          <w:sz w:val="22"/>
          <w:szCs w:val="22"/>
        </w:rPr>
      </w:pPr>
    </w:p>
    <w:p w:rsidR="00254980" w:rsidRPr="002D050B" w:rsidRDefault="00AC2320" w:rsidP="00DD6140">
      <w:pPr>
        <w:rPr>
          <w:sz w:val="22"/>
          <w:szCs w:val="22"/>
        </w:rPr>
      </w:pPr>
      <w:r>
        <w:rPr>
          <w:sz w:val="22"/>
          <w:szCs w:val="22"/>
        </w:rPr>
        <w:t>Nurse appointments</w:t>
      </w:r>
      <w:r w:rsidR="00DD6140">
        <w:rPr>
          <w:sz w:val="22"/>
          <w:szCs w:val="22"/>
        </w:rPr>
        <w:t xml:space="preserve"> </w:t>
      </w:r>
      <w:r>
        <w:rPr>
          <w:sz w:val="22"/>
          <w:szCs w:val="22"/>
        </w:rPr>
        <w:t>online</w:t>
      </w:r>
    </w:p>
    <w:p w:rsidR="00254980" w:rsidRPr="002D050B" w:rsidRDefault="00254980" w:rsidP="00DD6140">
      <w:pPr>
        <w:rPr>
          <w:sz w:val="22"/>
          <w:szCs w:val="22"/>
        </w:rPr>
      </w:pPr>
    </w:p>
    <w:p w:rsidR="00254980" w:rsidRPr="00DD6140" w:rsidRDefault="00254980" w:rsidP="00DD6140">
      <w:pPr>
        <w:rPr>
          <w:b/>
          <w:color w:val="0070C0"/>
          <w:sz w:val="22"/>
          <w:szCs w:val="22"/>
        </w:rPr>
      </w:pPr>
      <w:r w:rsidRPr="00DD6140">
        <w:rPr>
          <w:b/>
          <w:color w:val="0070C0"/>
          <w:sz w:val="22"/>
          <w:szCs w:val="22"/>
        </w:rPr>
        <w:t>OUR REPLY:</w:t>
      </w:r>
    </w:p>
    <w:p w:rsidR="00254980" w:rsidRPr="00DD6140" w:rsidRDefault="00254980" w:rsidP="00DD6140">
      <w:pPr>
        <w:rPr>
          <w:b/>
          <w:color w:val="0070C0"/>
          <w:sz w:val="22"/>
          <w:szCs w:val="22"/>
        </w:rPr>
      </w:pPr>
    </w:p>
    <w:p w:rsidR="00254980" w:rsidRDefault="00AC2320" w:rsidP="00DD6140">
      <w:pPr>
        <w:rPr>
          <w:b/>
          <w:color w:val="0070C0"/>
          <w:sz w:val="22"/>
          <w:szCs w:val="22"/>
        </w:rPr>
      </w:pPr>
      <w:r w:rsidRPr="00DD6140">
        <w:rPr>
          <w:b/>
          <w:color w:val="0070C0"/>
          <w:sz w:val="22"/>
          <w:szCs w:val="22"/>
        </w:rPr>
        <w:t>Unfort</w:t>
      </w:r>
      <w:r w:rsidR="00A7640E" w:rsidRPr="00DD6140">
        <w:rPr>
          <w:b/>
          <w:color w:val="0070C0"/>
          <w:sz w:val="22"/>
          <w:szCs w:val="22"/>
        </w:rPr>
        <w:t xml:space="preserve">unately </w:t>
      </w:r>
      <w:r w:rsidR="00DD6140">
        <w:rPr>
          <w:b/>
          <w:color w:val="0070C0"/>
          <w:sz w:val="22"/>
          <w:szCs w:val="22"/>
        </w:rPr>
        <w:t xml:space="preserve">we are unable to achieve this at present as nurse appointment timings are dependent on what the patient is attending for. Each type of appointment / review takes a specific amount of time and these times can differ.  If we don’t control our nurse appointments this could result in long waiting times for our patients. </w:t>
      </w:r>
    </w:p>
    <w:p w:rsidR="00254980" w:rsidRPr="002D050B" w:rsidRDefault="00254980" w:rsidP="00DD6140">
      <w:pPr>
        <w:rPr>
          <w:sz w:val="22"/>
          <w:szCs w:val="22"/>
        </w:rPr>
      </w:pPr>
    </w:p>
    <w:p w:rsidR="00DD6140" w:rsidRDefault="00DD6140" w:rsidP="00DD6140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254980" w:rsidRPr="002D050B" w:rsidRDefault="00254980" w:rsidP="00DD6140">
      <w:pPr>
        <w:rPr>
          <w:sz w:val="22"/>
          <w:szCs w:val="22"/>
        </w:rPr>
      </w:pPr>
      <w:r w:rsidRPr="002D050B">
        <w:rPr>
          <w:b/>
          <w:sz w:val="22"/>
          <w:szCs w:val="22"/>
        </w:rPr>
        <w:lastRenderedPageBreak/>
        <w:t>YOU SAID:</w:t>
      </w:r>
    </w:p>
    <w:p w:rsidR="00254980" w:rsidRPr="002D050B" w:rsidRDefault="00254980" w:rsidP="00DD6140">
      <w:pPr>
        <w:rPr>
          <w:sz w:val="22"/>
          <w:szCs w:val="22"/>
        </w:rPr>
      </w:pPr>
    </w:p>
    <w:p w:rsidR="00A7640E" w:rsidRPr="002D050B" w:rsidRDefault="00A7640E" w:rsidP="00DD6140">
      <w:pPr>
        <w:rPr>
          <w:sz w:val="22"/>
          <w:szCs w:val="22"/>
        </w:rPr>
      </w:pPr>
      <w:r>
        <w:rPr>
          <w:sz w:val="22"/>
          <w:szCs w:val="22"/>
        </w:rPr>
        <w:t>Open more hours on a Thursday due to not being available at the weekend, Evening/weekend appointments</w:t>
      </w:r>
    </w:p>
    <w:p w:rsidR="00254980" w:rsidRPr="002D050B" w:rsidRDefault="00254980" w:rsidP="00DD6140">
      <w:pPr>
        <w:rPr>
          <w:sz w:val="22"/>
          <w:szCs w:val="22"/>
        </w:rPr>
      </w:pPr>
    </w:p>
    <w:p w:rsidR="00AD7219" w:rsidRPr="00DD6140" w:rsidRDefault="00254980" w:rsidP="00DD6140">
      <w:pPr>
        <w:rPr>
          <w:b/>
          <w:color w:val="0070C0"/>
          <w:sz w:val="22"/>
          <w:szCs w:val="22"/>
        </w:rPr>
      </w:pPr>
      <w:r w:rsidRPr="00DD6140">
        <w:rPr>
          <w:b/>
          <w:color w:val="0070C0"/>
          <w:sz w:val="22"/>
          <w:szCs w:val="22"/>
        </w:rPr>
        <w:t>OUR REPLY</w:t>
      </w:r>
      <w:r w:rsidR="00AD7219" w:rsidRPr="00DD6140">
        <w:rPr>
          <w:b/>
          <w:color w:val="0070C0"/>
          <w:sz w:val="22"/>
          <w:szCs w:val="22"/>
        </w:rPr>
        <w:t>:</w:t>
      </w:r>
    </w:p>
    <w:p w:rsidR="00AD7219" w:rsidRPr="00DD6140" w:rsidRDefault="00AD7219" w:rsidP="00DD6140">
      <w:pPr>
        <w:rPr>
          <w:b/>
          <w:color w:val="0070C0"/>
          <w:sz w:val="22"/>
          <w:szCs w:val="22"/>
        </w:rPr>
      </w:pPr>
    </w:p>
    <w:p w:rsidR="00254980" w:rsidRPr="00DD6140" w:rsidRDefault="00A7640E" w:rsidP="00DD6140">
      <w:pPr>
        <w:rPr>
          <w:b/>
          <w:color w:val="0070C0"/>
          <w:sz w:val="22"/>
          <w:szCs w:val="22"/>
        </w:rPr>
      </w:pPr>
      <w:r w:rsidRPr="00DD6140">
        <w:rPr>
          <w:b/>
          <w:color w:val="0070C0"/>
          <w:sz w:val="22"/>
          <w:szCs w:val="22"/>
        </w:rPr>
        <w:t xml:space="preserve">The Healthcare Centre is opening late evening on a Tuesday and </w:t>
      </w:r>
      <w:r w:rsidR="00DD6140">
        <w:rPr>
          <w:b/>
          <w:color w:val="0070C0"/>
          <w:sz w:val="22"/>
          <w:szCs w:val="22"/>
        </w:rPr>
        <w:t xml:space="preserve">also open </w:t>
      </w:r>
      <w:r w:rsidRPr="00DD6140">
        <w:rPr>
          <w:b/>
          <w:color w:val="0070C0"/>
          <w:sz w:val="22"/>
          <w:szCs w:val="22"/>
        </w:rPr>
        <w:t xml:space="preserve">Saturday and Sunday’s </w:t>
      </w:r>
      <w:r w:rsidR="00DD6140">
        <w:rPr>
          <w:b/>
          <w:color w:val="0070C0"/>
          <w:sz w:val="22"/>
          <w:szCs w:val="22"/>
        </w:rPr>
        <w:t xml:space="preserve">mornings.  GP appointments are available on a Saturday and Sunday and Nurse appointments are available on a Sunday. This service </w:t>
      </w:r>
      <w:r w:rsidRPr="00DD6140">
        <w:rPr>
          <w:b/>
          <w:color w:val="0070C0"/>
          <w:sz w:val="22"/>
          <w:szCs w:val="22"/>
        </w:rPr>
        <w:t xml:space="preserve">is </w:t>
      </w:r>
      <w:r w:rsidR="00DD6140">
        <w:rPr>
          <w:b/>
          <w:color w:val="0070C0"/>
          <w:sz w:val="22"/>
          <w:szCs w:val="22"/>
        </w:rPr>
        <w:t xml:space="preserve">available for patients from ALL </w:t>
      </w:r>
      <w:r w:rsidRPr="00DD6140">
        <w:rPr>
          <w:b/>
          <w:color w:val="0070C0"/>
          <w:sz w:val="22"/>
          <w:szCs w:val="22"/>
        </w:rPr>
        <w:t>three sites</w:t>
      </w:r>
      <w:r w:rsidR="00DD6140">
        <w:rPr>
          <w:b/>
          <w:color w:val="0070C0"/>
          <w:sz w:val="22"/>
          <w:szCs w:val="22"/>
        </w:rPr>
        <w:t xml:space="preserve">. </w:t>
      </w:r>
    </w:p>
    <w:p w:rsidR="00AD7219" w:rsidRPr="002D050B" w:rsidRDefault="00AD7219" w:rsidP="00DD6140">
      <w:pPr>
        <w:rPr>
          <w:sz w:val="22"/>
          <w:szCs w:val="22"/>
        </w:rPr>
      </w:pPr>
    </w:p>
    <w:p w:rsidR="00AD7219" w:rsidRPr="002D050B" w:rsidRDefault="00AD7219" w:rsidP="00DD6140">
      <w:pPr>
        <w:rPr>
          <w:sz w:val="22"/>
          <w:szCs w:val="22"/>
        </w:rPr>
      </w:pPr>
      <w:r w:rsidRPr="002D050B">
        <w:rPr>
          <w:b/>
          <w:sz w:val="22"/>
          <w:szCs w:val="22"/>
        </w:rPr>
        <w:t>YOU SAID:</w:t>
      </w:r>
    </w:p>
    <w:p w:rsidR="00AD7219" w:rsidRPr="002D050B" w:rsidRDefault="00AD7219" w:rsidP="00DD6140">
      <w:pPr>
        <w:rPr>
          <w:sz w:val="22"/>
          <w:szCs w:val="22"/>
        </w:rPr>
      </w:pPr>
    </w:p>
    <w:p w:rsidR="00AD7219" w:rsidRPr="002D050B" w:rsidRDefault="00A7640E" w:rsidP="00DD6140">
      <w:pPr>
        <w:rPr>
          <w:sz w:val="22"/>
          <w:szCs w:val="22"/>
        </w:rPr>
      </w:pPr>
      <w:r>
        <w:rPr>
          <w:sz w:val="22"/>
          <w:szCs w:val="22"/>
        </w:rPr>
        <w:t>Blood test facilities</w:t>
      </w:r>
    </w:p>
    <w:p w:rsidR="00AD7219" w:rsidRPr="002D050B" w:rsidRDefault="00AD7219" w:rsidP="00DD6140">
      <w:pPr>
        <w:rPr>
          <w:sz w:val="22"/>
          <w:szCs w:val="22"/>
        </w:rPr>
      </w:pPr>
    </w:p>
    <w:p w:rsidR="00AD7219" w:rsidRPr="00DD6140" w:rsidRDefault="00AD7219" w:rsidP="00DD6140">
      <w:pPr>
        <w:rPr>
          <w:b/>
          <w:color w:val="0070C0"/>
          <w:sz w:val="22"/>
          <w:szCs w:val="22"/>
        </w:rPr>
      </w:pPr>
      <w:r w:rsidRPr="00DD6140">
        <w:rPr>
          <w:b/>
          <w:color w:val="0070C0"/>
          <w:sz w:val="22"/>
          <w:szCs w:val="22"/>
        </w:rPr>
        <w:t>OUR REPLY:</w:t>
      </w:r>
    </w:p>
    <w:p w:rsidR="00AD7219" w:rsidRPr="00DD6140" w:rsidRDefault="00AD7219" w:rsidP="00DD6140">
      <w:pPr>
        <w:rPr>
          <w:b/>
          <w:color w:val="0070C0"/>
          <w:sz w:val="22"/>
          <w:szCs w:val="22"/>
        </w:rPr>
      </w:pPr>
    </w:p>
    <w:p w:rsidR="00CA06E6" w:rsidRPr="00DD6140" w:rsidRDefault="00CA06E6" w:rsidP="00DD6140">
      <w:pPr>
        <w:rPr>
          <w:b/>
          <w:color w:val="0070C0"/>
          <w:sz w:val="22"/>
          <w:szCs w:val="22"/>
        </w:rPr>
      </w:pPr>
      <w:r w:rsidRPr="00DD6140">
        <w:rPr>
          <w:b/>
          <w:color w:val="0070C0"/>
          <w:sz w:val="22"/>
          <w:szCs w:val="22"/>
        </w:rPr>
        <w:t xml:space="preserve">This is a service we will look into providing in the future but currently we do not have the </w:t>
      </w:r>
      <w:r w:rsidR="00DD6140">
        <w:rPr>
          <w:b/>
          <w:color w:val="0070C0"/>
          <w:sz w:val="22"/>
          <w:szCs w:val="22"/>
        </w:rPr>
        <w:t xml:space="preserve">clinical room capacity or car parking </w:t>
      </w:r>
      <w:r w:rsidRPr="00DD6140">
        <w:rPr>
          <w:b/>
          <w:color w:val="0070C0"/>
          <w:sz w:val="22"/>
          <w:szCs w:val="22"/>
        </w:rPr>
        <w:t xml:space="preserve">to accommodate </w:t>
      </w:r>
      <w:r w:rsidR="00DD6140">
        <w:rPr>
          <w:b/>
          <w:color w:val="0070C0"/>
          <w:sz w:val="22"/>
          <w:szCs w:val="22"/>
        </w:rPr>
        <w:t xml:space="preserve">such a service </w:t>
      </w:r>
      <w:r w:rsidRPr="00DD6140">
        <w:rPr>
          <w:b/>
          <w:color w:val="0070C0"/>
          <w:sz w:val="22"/>
          <w:szCs w:val="22"/>
        </w:rPr>
        <w:t>at the present time</w:t>
      </w:r>
      <w:r w:rsidR="00DD6140">
        <w:rPr>
          <w:b/>
          <w:color w:val="0070C0"/>
          <w:sz w:val="22"/>
          <w:szCs w:val="22"/>
        </w:rPr>
        <w:t xml:space="preserve"> at Sharoe Green.  This service may be introduced at The Healthcare Centre in the near future as we have better car parking facilities here. </w:t>
      </w:r>
    </w:p>
    <w:p w:rsidR="00AD7219" w:rsidRPr="002D050B" w:rsidRDefault="00AD7219" w:rsidP="007E363A">
      <w:pPr>
        <w:jc w:val="both"/>
        <w:rPr>
          <w:sz w:val="22"/>
          <w:szCs w:val="22"/>
        </w:rPr>
      </w:pPr>
    </w:p>
    <w:p w:rsidR="007E363A" w:rsidRPr="007E363A" w:rsidRDefault="007E363A" w:rsidP="007E363A">
      <w:pPr>
        <w:jc w:val="both"/>
        <w:rPr>
          <w:sz w:val="28"/>
          <w:szCs w:val="28"/>
        </w:rPr>
      </w:pPr>
    </w:p>
    <w:sectPr w:rsidR="007E363A" w:rsidRPr="007E363A" w:rsidSect="00DD6140"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63A"/>
    <w:rsid w:val="00254980"/>
    <w:rsid w:val="002D050B"/>
    <w:rsid w:val="00330D0F"/>
    <w:rsid w:val="007E363A"/>
    <w:rsid w:val="008C3CE3"/>
    <w:rsid w:val="00A7640E"/>
    <w:rsid w:val="00AC2320"/>
    <w:rsid w:val="00AD7219"/>
    <w:rsid w:val="00B876E5"/>
    <w:rsid w:val="00CA06E6"/>
    <w:rsid w:val="00D568B4"/>
    <w:rsid w:val="00DD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CE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3CE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3CE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3CE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3C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3C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3C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3C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3C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3C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3CE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3CE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3CE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3C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3C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3C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3C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3C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3C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C3CE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C3CE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3CE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C3CE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C3CE3"/>
    <w:rPr>
      <w:b/>
      <w:bCs/>
    </w:rPr>
  </w:style>
  <w:style w:type="character" w:styleId="Emphasis">
    <w:name w:val="Emphasis"/>
    <w:basedOn w:val="DefaultParagraphFont"/>
    <w:uiPriority w:val="20"/>
    <w:qFormat/>
    <w:rsid w:val="008C3C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C3CE3"/>
    <w:rPr>
      <w:szCs w:val="32"/>
    </w:rPr>
  </w:style>
  <w:style w:type="paragraph" w:styleId="ListParagraph">
    <w:name w:val="List Paragraph"/>
    <w:basedOn w:val="Normal"/>
    <w:uiPriority w:val="34"/>
    <w:qFormat/>
    <w:rsid w:val="008C3C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C3C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C3C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3C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3CE3"/>
    <w:rPr>
      <w:b/>
      <w:i/>
      <w:sz w:val="24"/>
    </w:rPr>
  </w:style>
  <w:style w:type="character" w:styleId="SubtleEmphasis">
    <w:name w:val="Subtle Emphasis"/>
    <w:uiPriority w:val="19"/>
    <w:qFormat/>
    <w:rsid w:val="008C3C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C3C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C3C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C3C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C3C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3CE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CE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3CE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3CE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3CE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3C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3C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3C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3C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3C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3C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3CE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3CE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3CE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3C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3C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3C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3C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3C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3C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C3CE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C3CE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3CE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C3CE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C3CE3"/>
    <w:rPr>
      <w:b/>
      <w:bCs/>
    </w:rPr>
  </w:style>
  <w:style w:type="character" w:styleId="Emphasis">
    <w:name w:val="Emphasis"/>
    <w:basedOn w:val="DefaultParagraphFont"/>
    <w:uiPriority w:val="20"/>
    <w:qFormat/>
    <w:rsid w:val="008C3C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C3CE3"/>
    <w:rPr>
      <w:szCs w:val="32"/>
    </w:rPr>
  </w:style>
  <w:style w:type="paragraph" w:styleId="ListParagraph">
    <w:name w:val="List Paragraph"/>
    <w:basedOn w:val="Normal"/>
    <w:uiPriority w:val="34"/>
    <w:qFormat/>
    <w:rsid w:val="008C3C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C3C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C3C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3C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3CE3"/>
    <w:rPr>
      <w:b/>
      <w:i/>
      <w:sz w:val="24"/>
    </w:rPr>
  </w:style>
  <w:style w:type="character" w:styleId="SubtleEmphasis">
    <w:name w:val="Subtle Emphasis"/>
    <w:uiPriority w:val="19"/>
    <w:qFormat/>
    <w:rsid w:val="008C3C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C3C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C3C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C3C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C3C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3CE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F89AA-2C66-487C-B1CD-C44C3318F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Central Lancashire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Tustin Suzanne (GPCCG)</dc:creator>
  <cp:lastModifiedBy>NHS Central Lancashire</cp:lastModifiedBy>
  <cp:revision>4</cp:revision>
  <dcterms:created xsi:type="dcterms:W3CDTF">2016-04-20T15:23:00Z</dcterms:created>
  <dcterms:modified xsi:type="dcterms:W3CDTF">2016-04-22T09:13:00Z</dcterms:modified>
</cp:coreProperties>
</file>